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B6" w:rsidRDefault="00CD72B6" w:rsidP="00CD72B6">
      <w:pPr>
        <w:shd w:val="clear" w:color="auto" w:fill="FFFFFF"/>
      </w:pPr>
      <w:r>
        <w:rPr>
          <w:rFonts w:ascii="Times New Roman" w:hAnsi="Times New Roman" w:cs="Times New Roman"/>
          <w:i/>
          <w:iCs/>
          <w:spacing w:val="-6"/>
          <w:sz w:val="36"/>
          <w:szCs w:val="36"/>
        </w:rPr>
        <w:t>ПРОБЛЕМЫ ДОКАЗЫВАНИЯ</w:t>
      </w:r>
    </w:p>
    <w:p w:rsidR="00CD72B6" w:rsidRDefault="00CD72B6" w:rsidP="00CD72B6">
      <w:pPr>
        <w:shd w:val="clear" w:color="auto" w:fill="FFFFFF"/>
      </w:pPr>
      <w:r>
        <w:rPr>
          <w:rFonts w:ascii="Times New Roman" w:hAnsi="Times New Roman" w:cs="Times New Roman"/>
          <w:i/>
          <w:iCs/>
          <w:spacing w:val="-11"/>
          <w:sz w:val="36"/>
          <w:szCs w:val="36"/>
        </w:rPr>
        <w:t>В УГОЛОВНОМ СУДОПРОИЗВОДСТВЕ</w:t>
      </w:r>
    </w:p>
    <w:p w:rsidR="00CD72B6" w:rsidRDefault="00CD72B6" w:rsidP="00CD72B6">
      <w:pPr>
        <w:framePr w:w="1174" w:h="648" w:hRule="exact" w:hSpace="36" w:wrap="auto" w:vAnchor="text" w:hAnchor="page" w:x="2035" w:y="394"/>
        <w:shd w:val="clear" w:color="auto" w:fill="FFFFFF"/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А.В. Азаров</w:t>
      </w:r>
    </w:p>
    <w:p w:rsidR="00CD72B6" w:rsidRDefault="00CD72B6" w:rsidP="00CD72B6">
      <w:pPr>
        <w:shd w:val="clear" w:color="auto" w:fill="FFFFFF"/>
        <w:spacing w:before="749" w:line="324" w:lineRule="exact"/>
        <w:ind w:right="295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CD72B6" w:rsidRDefault="00CD72B6" w:rsidP="00CD72B6">
      <w:pPr>
        <w:shd w:val="clear" w:color="auto" w:fill="FFFFFF"/>
        <w:spacing w:before="749" w:line="324" w:lineRule="exact"/>
        <w:ind w:right="295"/>
        <w:jc w:val="center"/>
      </w:pPr>
      <w:r>
        <w:rPr>
          <w:rFonts w:ascii="Times New Roman" w:hAnsi="Times New Roman" w:cs="Times New Roman"/>
          <w:spacing w:val="-5"/>
          <w:sz w:val="24"/>
          <w:szCs w:val="24"/>
        </w:rPr>
        <w:t>УГОЛОВНО-ПРОЦЕССУАЛЬНЫЙ КОДЕКС РФ:</w:t>
      </w:r>
    </w:p>
    <w:p w:rsidR="00CD72B6" w:rsidRDefault="00CD72B6" w:rsidP="00CD72B6">
      <w:pPr>
        <w:shd w:val="clear" w:color="auto" w:fill="FFFFFF"/>
        <w:spacing w:line="324" w:lineRule="exact"/>
        <w:ind w:right="288"/>
        <w:jc w:val="center"/>
      </w:pPr>
      <w:r>
        <w:rPr>
          <w:rFonts w:ascii="Times New Roman" w:hAnsi="Times New Roman" w:cs="Times New Roman"/>
          <w:spacing w:val="-4"/>
          <w:sz w:val="24"/>
          <w:szCs w:val="24"/>
        </w:rPr>
        <w:t>ДВОЙНЫЕ СТАНДАРТЫ ДОКАЗЫВАНИЯ</w:t>
      </w:r>
    </w:p>
    <w:p w:rsidR="00CD72B6" w:rsidRDefault="00CD72B6" w:rsidP="00CD72B6">
      <w:pPr>
        <w:shd w:val="clear" w:color="auto" w:fill="FFFFFF"/>
        <w:spacing w:line="324" w:lineRule="exact"/>
        <w:ind w:right="288"/>
        <w:jc w:val="center"/>
      </w:pPr>
      <w:r>
        <w:rPr>
          <w:rFonts w:ascii="Times New Roman" w:hAnsi="Times New Roman" w:cs="Times New Roman"/>
          <w:spacing w:val="-4"/>
          <w:sz w:val="24"/>
          <w:szCs w:val="24"/>
        </w:rPr>
        <w:t>НА ПРЕДВАРИТЕЛЬНОМ РАССЛЕДОВАНИИ?</w:t>
      </w:r>
    </w:p>
    <w:p w:rsidR="00CD72B6" w:rsidRDefault="00CD72B6" w:rsidP="00CD72B6">
      <w:pPr>
        <w:shd w:val="clear" w:color="auto" w:fill="FFFFFF"/>
        <w:spacing w:line="324" w:lineRule="exact"/>
        <w:ind w:right="288"/>
        <w:jc w:val="center"/>
      </w:pPr>
    </w:p>
    <w:p w:rsidR="00CD72B6" w:rsidRDefault="00CD72B6" w:rsidP="00CD72B6">
      <w:pPr>
        <w:shd w:val="clear" w:color="auto" w:fill="FFFFFF"/>
        <w:spacing w:line="324" w:lineRule="exact"/>
        <w:ind w:right="6"/>
        <w:jc w:val="both"/>
      </w:pPr>
      <w:r>
        <w:rPr>
          <w:rFonts w:cs="Times New Roman"/>
          <w:sz w:val="22"/>
          <w:szCs w:val="22"/>
        </w:rPr>
        <w:t xml:space="preserve">      Введение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действие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инспирировало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четко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обозначившуюся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своих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очертаниях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дискуссию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назначении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отечественного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</w:t>
      </w:r>
      <w:r>
        <w:rPr>
          <w:rFonts w:cs="Times New Roman"/>
          <w:sz w:val="22"/>
          <w:szCs w:val="22"/>
        </w:rPr>
        <w:softHyphen/>
        <w:t>допроизводства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Одним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центральных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здесь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является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вопрос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истине 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производства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делам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Профессор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Б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Мизулина устраняет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потребность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достижения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полагает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бесплодными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споры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 истине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процесса</w:t>
      </w:r>
      <w:r>
        <w:rPr>
          <w:rStyle w:val="a5"/>
          <w:rFonts w:cs="Times New Roman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7" w:line="360" w:lineRule="exact"/>
        <w:ind w:left="29" w:firstLine="274"/>
        <w:jc w:val="both"/>
      </w:pPr>
      <w:r>
        <w:rPr>
          <w:rFonts w:cs="Times New Roman"/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же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более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правильна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наш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взгляд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позиция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профессора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Сви</w:t>
      </w:r>
      <w:r>
        <w:rPr>
          <w:rFonts w:cs="Times New Roman"/>
          <w:sz w:val="22"/>
          <w:szCs w:val="22"/>
        </w:rPr>
        <w:softHyphen/>
        <w:t>ридова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допускающего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возможность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установления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базе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нового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УПК России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материальной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так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юридической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формальной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истины</w:t>
      </w:r>
      <w:r>
        <w:rPr>
          <w:rStyle w:val="a5"/>
          <w:rFonts w:cs="Times New Roman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line="360" w:lineRule="exact"/>
        <w:ind w:right="7" w:firstLine="274"/>
        <w:jc w:val="both"/>
      </w:pPr>
      <w:r>
        <w:rPr>
          <w:rFonts w:cs="Times New Roman"/>
          <w:sz w:val="22"/>
          <w:szCs w:val="22"/>
        </w:rPr>
        <w:t>Вместе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законодательное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закрепление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дуализма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данном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принци</w:t>
      </w:r>
      <w:r>
        <w:rPr>
          <w:rFonts w:cs="Times New Roman"/>
          <w:sz w:val="22"/>
          <w:szCs w:val="22"/>
        </w:rPr>
        <w:softHyphen/>
        <w:t>пиальном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вопросе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состоянии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привести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формированию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системы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двой</w:t>
      </w:r>
      <w:r>
        <w:rPr>
          <w:rFonts w:cs="Times New Roman"/>
          <w:sz w:val="22"/>
          <w:szCs w:val="22"/>
        </w:rPr>
        <w:softHyphen/>
        <w:t>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стандартов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установлении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предмета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доказывания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</w:t>
      </w:r>
      <w:r>
        <w:rPr>
          <w:rFonts w:cs="Times New Roman"/>
          <w:sz w:val="22"/>
          <w:szCs w:val="22"/>
        </w:rPr>
        <w:softHyphen/>
        <w:t>лу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Последняя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категория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обозначенная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73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как «Обстоятельства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подлежащие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доказыванию»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представляет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</w:t>
      </w:r>
      <w:r>
        <w:pict>
          <v:line id="_x0000_s1026" style="position:absolute;left:0;text-align:left;z-index:251660288;mso-position-horizontal-relative:margin;mso-position-vertical-relative:text" from="-49.7pt,312.1pt" to="-49.7pt,437.4pt" o:allowincell="f" strokeweight="1.1pt">
            <w10:wrap anchorx="margin"/>
          </v:line>
        </w:pict>
      </w:r>
      <w:r>
        <w:rPr>
          <w:rFonts w:cs="Times New Roman"/>
          <w:sz w:val="22"/>
          <w:szCs w:val="22"/>
        </w:rPr>
        <w:t>бой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содержание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устанавливаемой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харак</w:t>
      </w:r>
      <w:r>
        <w:rPr>
          <w:rFonts w:cs="Times New Roman"/>
          <w:sz w:val="22"/>
          <w:szCs w:val="22"/>
        </w:rPr>
        <w:softHyphen/>
        <w:t>тер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отыскиваемой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сегодня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неоднозначен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Профессор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Свиридов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совершенно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том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открывает возможности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проявления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судопроизводстве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наряду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объективной </w:t>
      </w:r>
      <w:r>
        <w:rPr>
          <w:sz w:val="22"/>
          <w:szCs w:val="22"/>
        </w:rPr>
        <w:t>(</w:t>
      </w:r>
      <w:r>
        <w:rPr>
          <w:rFonts w:cs="Times New Roman"/>
          <w:sz w:val="22"/>
          <w:szCs w:val="22"/>
        </w:rPr>
        <w:t>материальной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формальной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юридической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7" w:line="360" w:lineRule="exact"/>
        <w:ind w:left="7" w:right="29" w:firstLine="288"/>
        <w:jc w:val="both"/>
      </w:pPr>
      <w:r>
        <w:rPr>
          <w:rFonts w:cs="Times New Roman"/>
          <w:sz w:val="22"/>
          <w:szCs w:val="22"/>
        </w:rPr>
        <w:t>Такое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«раздвоение»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позиции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законодателя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методологическом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вопро</w:t>
      </w:r>
      <w:r>
        <w:rPr>
          <w:rFonts w:cs="Times New Roman"/>
          <w:sz w:val="22"/>
          <w:szCs w:val="22"/>
        </w:rPr>
        <w:softHyphen/>
        <w:t>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продиктовано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введением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особого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рассмотрения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</w:t>
      </w:r>
      <w:r>
        <w:rPr>
          <w:rFonts w:cs="Times New Roman"/>
          <w:sz w:val="22"/>
          <w:szCs w:val="22"/>
        </w:rPr>
        <w:softHyphen/>
        <w:t>ла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глава</w:t>
      </w:r>
      <w:r>
        <w:rPr>
          <w:sz w:val="22"/>
          <w:szCs w:val="22"/>
        </w:rPr>
        <w:t xml:space="preserve"> 40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), </w:t>
      </w:r>
      <w:r>
        <w:rPr>
          <w:rFonts w:cs="Times New Roman"/>
          <w:sz w:val="22"/>
          <w:szCs w:val="22"/>
        </w:rPr>
        <w:t>когда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обвиняемый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согласен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предъявленным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ему обвинением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ходатайствует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постановлении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приговора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проведения судебного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разбирательства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7" w:line="360" w:lineRule="exact"/>
        <w:ind w:right="36" w:firstLine="281"/>
        <w:jc w:val="both"/>
      </w:pP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преступлениях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уголовное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наказание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которые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превы</w:t>
      </w:r>
      <w:r>
        <w:rPr>
          <w:rFonts w:cs="Times New Roman"/>
          <w:sz w:val="22"/>
          <w:szCs w:val="22"/>
        </w:rPr>
        <w:softHyphen/>
        <w:t>шает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десяти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лишения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свободы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допущена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виде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исключения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возмож</w:t>
      </w:r>
      <w:r>
        <w:rPr>
          <w:rFonts w:cs="Times New Roman"/>
          <w:sz w:val="22"/>
          <w:szCs w:val="22"/>
        </w:rPr>
        <w:softHyphen/>
        <w:t>ность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упрощенном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проводить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процессы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Здесь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как представляется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законодатель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преследовал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lastRenderedPageBreak/>
        <w:t>цель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сэкономить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государст</w:t>
      </w:r>
      <w:r>
        <w:rPr>
          <w:rFonts w:cs="Times New Roman"/>
          <w:sz w:val="22"/>
          <w:szCs w:val="22"/>
        </w:rPr>
        <w:softHyphen/>
        <w:t>венные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затраты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уголовную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юстицию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Причем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позицию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законодателя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данном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вопросе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поддерживает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сообщество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России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высказы</w:t>
      </w:r>
      <w:r>
        <w:rPr>
          <w:rFonts w:cs="Times New Roman"/>
          <w:sz w:val="22"/>
          <w:szCs w:val="22"/>
        </w:rPr>
        <w:softHyphen/>
        <w:t>вавшееся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через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центральные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органы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введение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отечественное судопроизводство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аналога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известной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«сделки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признании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вины»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14" w:line="360" w:lineRule="exact"/>
        <w:ind w:left="22" w:right="29" w:firstLine="281"/>
        <w:jc w:val="both"/>
      </w:pPr>
      <w:r>
        <w:rPr>
          <w:rFonts w:cs="Times New Roman"/>
          <w:spacing w:val="-2"/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все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же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связи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этим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настораживают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следующие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обстоятельства</w:t>
      </w:r>
      <w:r>
        <w:rPr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>Во</w:t>
      </w:r>
      <w:r>
        <w:rPr>
          <w:spacing w:val="-2"/>
          <w:sz w:val="22"/>
          <w:szCs w:val="22"/>
        </w:rPr>
        <w:t>-</w:t>
      </w:r>
      <w:r>
        <w:rPr>
          <w:rFonts w:cs="Times New Roman"/>
          <w:spacing w:val="-3"/>
          <w:sz w:val="22"/>
          <w:szCs w:val="22"/>
        </w:rPr>
        <w:t>первых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допуская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возможность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вынесения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приговора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без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судебного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исследо</w:t>
      </w:r>
      <w:r>
        <w:rPr>
          <w:rFonts w:cs="Times New Roman"/>
          <w:spacing w:val="-3"/>
          <w:sz w:val="22"/>
          <w:szCs w:val="22"/>
        </w:rPr>
        <w:softHyphen/>
      </w:r>
      <w:r>
        <w:rPr>
          <w:rFonts w:cs="Times New Roman"/>
          <w:spacing w:val="-5"/>
          <w:sz w:val="22"/>
          <w:szCs w:val="22"/>
        </w:rPr>
        <w:t>вания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имеющихся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в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деле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доказательств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закон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резко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увеличивает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 xml:space="preserve">вероятность </w:t>
      </w:r>
      <w:r>
        <w:rPr>
          <w:rFonts w:cs="Times New Roman"/>
          <w:spacing w:val="-3"/>
          <w:sz w:val="22"/>
          <w:szCs w:val="22"/>
        </w:rPr>
        <w:t>принятия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неправосудного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решения</w:t>
      </w:r>
      <w:r>
        <w:rPr>
          <w:spacing w:val="-3"/>
          <w:sz w:val="22"/>
          <w:szCs w:val="22"/>
        </w:rPr>
        <w:t xml:space="preserve">. </w:t>
      </w:r>
      <w:r>
        <w:rPr>
          <w:rFonts w:cs="Times New Roman"/>
          <w:spacing w:val="-3"/>
          <w:sz w:val="22"/>
          <w:szCs w:val="22"/>
        </w:rPr>
        <w:t>Мотивы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по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которым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обвиняемый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 xml:space="preserve">этом </w:t>
      </w:r>
      <w:r>
        <w:rPr>
          <w:rFonts w:cs="Times New Roman"/>
          <w:spacing w:val="-2"/>
          <w:sz w:val="22"/>
          <w:szCs w:val="22"/>
        </w:rPr>
        <w:t>случае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соглашается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предъявленным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ему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обвинением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остаются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«под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спу</w:t>
      </w:r>
      <w:r>
        <w:rPr>
          <w:rFonts w:cs="Times New Roman"/>
          <w:spacing w:val="-2"/>
          <w:sz w:val="22"/>
          <w:szCs w:val="22"/>
        </w:rPr>
        <w:softHyphen/>
      </w:r>
      <w:r>
        <w:rPr>
          <w:rFonts w:cs="Times New Roman"/>
          <w:spacing w:val="-4"/>
          <w:sz w:val="22"/>
          <w:szCs w:val="22"/>
        </w:rPr>
        <w:t>дом»</w:t>
      </w:r>
      <w:r>
        <w:rPr>
          <w:spacing w:val="-4"/>
          <w:sz w:val="22"/>
          <w:szCs w:val="22"/>
        </w:rPr>
        <w:t xml:space="preserve">, </w:t>
      </w:r>
      <w:r>
        <w:rPr>
          <w:rFonts w:cs="Times New Roman"/>
          <w:spacing w:val="-4"/>
          <w:sz w:val="22"/>
          <w:szCs w:val="22"/>
        </w:rPr>
        <w:t>они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неизвестны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судье</w:t>
      </w:r>
      <w:r>
        <w:rPr>
          <w:spacing w:val="-4"/>
          <w:sz w:val="22"/>
          <w:szCs w:val="22"/>
        </w:rPr>
        <w:t xml:space="preserve">, </w:t>
      </w:r>
      <w:r>
        <w:rPr>
          <w:rFonts w:cs="Times New Roman"/>
          <w:spacing w:val="-4"/>
          <w:sz w:val="22"/>
          <w:szCs w:val="22"/>
        </w:rPr>
        <w:t>прокурору</w:t>
      </w:r>
      <w:r>
        <w:rPr>
          <w:spacing w:val="-4"/>
          <w:sz w:val="22"/>
          <w:szCs w:val="22"/>
        </w:rPr>
        <w:t xml:space="preserve">, </w:t>
      </w:r>
      <w:r>
        <w:rPr>
          <w:rFonts w:cs="Times New Roman"/>
          <w:spacing w:val="-4"/>
          <w:sz w:val="22"/>
          <w:szCs w:val="22"/>
        </w:rPr>
        <w:t>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часто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защитнику</w:t>
      </w:r>
      <w:r>
        <w:rPr>
          <w:spacing w:val="-4"/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7" w:line="360" w:lineRule="exact"/>
        <w:ind w:left="36" w:right="29" w:firstLine="281"/>
        <w:jc w:val="both"/>
      </w:pPr>
      <w:r>
        <w:rPr>
          <w:rFonts w:cs="Times New Roman"/>
          <w:sz w:val="22"/>
          <w:szCs w:val="22"/>
        </w:rPr>
        <w:t>Согласие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обвиняемого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отнюдь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гарантия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принадлежно</w:t>
      </w:r>
      <w:r>
        <w:rPr>
          <w:sz w:val="22"/>
          <w:szCs w:val="22"/>
        </w:rPr>
        <w:t>-</w:t>
      </w:r>
      <w:r>
        <w:rPr>
          <w:rFonts w:cs="Times New Roman"/>
          <w:sz w:val="22"/>
          <w:szCs w:val="22"/>
        </w:rPr>
        <w:t>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</w:t>
      </w:r>
      <w:r>
        <w:rPr>
          <w:rFonts w:cs="Times New Roman"/>
          <w:sz w:val="22"/>
          <w:szCs w:val="22"/>
        </w:rPr>
        <w:softHyphen/>
        <w:t>ступлению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может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примеру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деньги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личных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соображений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взять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себя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чужую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вину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Нельзя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исключить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другие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варианты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Допустим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обвиняемый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участвовал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котором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признается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</w:t>
      </w:r>
      <w:r>
        <w:rPr>
          <w:rFonts w:cs="Times New Roman"/>
          <w:sz w:val="22"/>
          <w:szCs w:val="22"/>
        </w:rPr>
        <w:softHyphen/>
        <w:t>вершил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значительно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более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тяжкое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намерен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«спрятаться»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«отсидеться» два</w:t>
      </w:r>
      <w:r>
        <w:rPr>
          <w:sz w:val="22"/>
          <w:szCs w:val="22"/>
        </w:rPr>
        <w:t>-</w:t>
      </w:r>
      <w:r>
        <w:rPr>
          <w:rFonts w:cs="Times New Roman"/>
          <w:sz w:val="22"/>
          <w:szCs w:val="22"/>
        </w:rPr>
        <w:t>три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годика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вдали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«назойливых»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следователей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прокуроров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line="360" w:lineRule="exact"/>
        <w:ind w:right="7"/>
        <w:jc w:val="both"/>
      </w:pPr>
      <w:r>
        <w:rPr>
          <w:rFonts w:cs="Times New Roman"/>
          <w:sz w:val="22"/>
          <w:szCs w:val="22"/>
        </w:rPr>
        <w:t xml:space="preserve">       Во</w:t>
      </w:r>
      <w:r>
        <w:rPr>
          <w:sz w:val="22"/>
          <w:szCs w:val="22"/>
        </w:rPr>
        <w:t>-</w:t>
      </w:r>
      <w:r>
        <w:rPr>
          <w:rFonts w:cs="Times New Roman"/>
          <w:sz w:val="22"/>
          <w:szCs w:val="22"/>
        </w:rPr>
        <w:t>вторых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учетом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достаточно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серьезной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нагрузки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рядового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россий</w:t>
      </w:r>
      <w:r>
        <w:pict>
          <v:line id="_x0000_s1027" style="position:absolute;left:0;text-align:left;z-index:251658240;mso-position-horizontal-relative:margin;mso-position-vertical-relative:text" from="-52.2pt,-38.9pt" to="-52.2pt,21.95pt" o:allowincell="f" strokeweight=".7pt">
            <w10:wrap anchorx="margin"/>
          </v:line>
        </w:pict>
      </w:r>
      <w:r>
        <w:pict>
          <v:line id="_x0000_s1028" style="position:absolute;left:0;text-align:left;z-index:251658240;mso-position-horizontal-relative:margin;mso-position-vertical-relative:text" from="-51.1pt,562.3pt" to="-51.1pt,613.05pt" o:allowincell="f" strokeweight=".7pt">
            <w10:wrap anchorx="margin"/>
          </v:line>
        </w:pict>
      </w:r>
      <w:r>
        <w:rPr>
          <w:rFonts w:cs="Times New Roman"/>
          <w:sz w:val="22"/>
          <w:szCs w:val="22"/>
        </w:rPr>
        <w:t>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судьи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обоснованно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спрогнозировать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соответствующее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 отношение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изучению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материалов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дела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котором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обвиняе</w:t>
      </w:r>
      <w:r>
        <w:rPr>
          <w:rFonts w:cs="Times New Roman"/>
          <w:sz w:val="22"/>
          <w:szCs w:val="22"/>
        </w:rPr>
        <w:softHyphen/>
        <w:t>мый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признал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себя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виновным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точки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зрения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«обоснованности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 подтверждения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собранными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доказательствами»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ч</w:t>
      </w:r>
      <w:r>
        <w:rPr>
          <w:sz w:val="22"/>
          <w:szCs w:val="22"/>
        </w:rPr>
        <w:t xml:space="preserve">. 2 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316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). </w:t>
      </w:r>
      <w:r>
        <w:rPr>
          <w:rFonts w:cs="Times New Roman"/>
          <w:sz w:val="22"/>
          <w:szCs w:val="22"/>
        </w:rPr>
        <w:t>Скорее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всего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судья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прежде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проверит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наличие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формальных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оснований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 применения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особого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разбирательства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выяснит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</w:t>
      </w:r>
      <w:r>
        <w:rPr>
          <w:rFonts w:cs="Times New Roman"/>
          <w:sz w:val="22"/>
          <w:szCs w:val="22"/>
        </w:rPr>
        <w:softHyphen/>
        <w:t>меры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наказания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убедится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отсутствии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возражений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государственного </w:t>
      </w:r>
      <w:r>
        <w:rPr>
          <w:sz w:val="22"/>
          <w:szCs w:val="22"/>
        </w:rPr>
        <w:t>(</w:t>
      </w:r>
      <w:r>
        <w:rPr>
          <w:rFonts w:cs="Times New Roman"/>
          <w:sz w:val="22"/>
          <w:szCs w:val="22"/>
        </w:rPr>
        <w:t>частного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обвинителя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потерпевшего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д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Вопросы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же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доказанности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</w:t>
      </w:r>
      <w:r>
        <w:rPr>
          <w:rFonts w:cs="Times New Roman"/>
          <w:sz w:val="22"/>
          <w:szCs w:val="22"/>
        </w:rPr>
        <w:softHyphen/>
        <w:t>винения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наиболее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вероятно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отодвинутся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второй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план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тем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более 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317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достаточно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серьезно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ограничивает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пределы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</w:t>
      </w:r>
      <w:r>
        <w:rPr>
          <w:rFonts w:cs="Times New Roman"/>
          <w:sz w:val="22"/>
          <w:szCs w:val="22"/>
        </w:rPr>
        <w:softHyphen/>
        <w:t>жалования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приговора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постановленного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результатам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применения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особо</w:t>
      </w:r>
      <w:r>
        <w:rPr>
          <w:rFonts w:cs="Times New Roman"/>
          <w:sz w:val="22"/>
          <w:szCs w:val="22"/>
        </w:rPr>
        <w:softHyphen/>
        <w:t>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разбирательства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line="360" w:lineRule="exact"/>
        <w:ind w:right="7"/>
        <w:jc w:val="both"/>
      </w:pPr>
      <w:r>
        <w:rPr>
          <w:sz w:val="22"/>
          <w:szCs w:val="22"/>
        </w:rPr>
        <w:t xml:space="preserve">       В-третьих, хотя УПК РФ связывает «обнародование» волеизъявления обвиняемого о применении особого порядка принятия судебного решения с моментами ознакомления с материалами уголовного дела или предвари</w:t>
      </w:r>
      <w:r>
        <w:rPr>
          <w:sz w:val="22"/>
          <w:szCs w:val="22"/>
        </w:rPr>
        <w:softHyphen/>
        <w:t>тельного слушания (когда оно является в соответствии со ст. 229 УПК РФ обязательным), тем не менее позиция обвиняемого (подозреваемого) по существу обвинения (подозрения) становится известной следователю (и дознавателю) на значительно более ранних этапах производства по уго</w:t>
      </w:r>
      <w:r>
        <w:rPr>
          <w:sz w:val="22"/>
          <w:szCs w:val="22"/>
        </w:rPr>
        <w:softHyphen/>
        <w:t>ловному делу. Вот здесь-то можно ожидать и «расцвета» обвинительного уклона в деятельности органов предварительного расследования, и «легкого», поверхностного отношения к потребности тщательной проверки показаний обвиняемого (подозреваемого). Введение упрощенного порядка судебного разбирательства таким образом в состоянии формировать «своеобразную» позицию представителей органов предварительного рас</w:t>
      </w:r>
      <w:r>
        <w:rPr>
          <w:sz w:val="22"/>
          <w:szCs w:val="22"/>
        </w:rPr>
        <w:softHyphen/>
        <w:t>следования в архиважном вопросе - о пределах доказывания всех (вклю</w:t>
      </w:r>
      <w:r>
        <w:rPr>
          <w:sz w:val="22"/>
          <w:szCs w:val="22"/>
        </w:rPr>
        <w:softHyphen/>
        <w:t>чая «главный факт») обстоятельств, входящих в предмет доказывания. Со</w:t>
      </w:r>
      <w:r>
        <w:rPr>
          <w:sz w:val="22"/>
          <w:szCs w:val="22"/>
        </w:rPr>
        <w:softHyphen/>
      </w:r>
      <w:r>
        <w:rPr>
          <w:sz w:val="22"/>
          <w:szCs w:val="22"/>
        </w:rPr>
        <w:lastRenderedPageBreak/>
        <w:t>вокупность необходимых для этого доказательств вполне может быть без</w:t>
      </w:r>
      <w:r>
        <w:rPr>
          <w:sz w:val="22"/>
          <w:szCs w:val="22"/>
        </w:rPr>
        <w:softHyphen/>
        <w:t>основательна, и даже искусственно уменьшена в целях все той же пресло</w:t>
      </w:r>
      <w:r>
        <w:rPr>
          <w:sz w:val="22"/>
          <w:szCs w:val="22"/>
        </w:rPr>
        <w:softHyphen/>
        <w:t>вутой «экономии сил и средств государства» в судопроизводстве, а глав</w:t>
      </w:r>
      <w:r>
        <w:rPr>
          <w:sz w:val="22"/>
          <w:szCs w:val="22"/>
        </w:rPr>
        <w:softHyphen/>
        <w:t>ным   образом  —  в   расчете   на   состоявшееся   признание  обвиняемого (подозреваемого), практически автоматически устраняющее исследование и оценку доказательств в рамках судебного следствия.</w:t>
      </w:r>
    </w:p>
    <w:p w:rsidR="00CD72B6" w:rsidRDefault="00CD72B6" w:rsidP="00CD72B6">
      <w:pPr>
        <w:shd w:val="clear" w:color="auto" w:fill="FFFFFF"/>
        <w:spacing w:line="360" w:lineRule="exact"/>
        <w:ind w:right="6" w:firstLine="295"/>
        <w:jc w:val="both"/>
      </w:pPr>
      <w:r>
        <w:rPr>
          <w:rFonts w:cs="Times New Roman"/>
          <w:spacing w:val="-4"/>
          <w:sz w:val="22"/>
          <w:szCs w:val="22"/>
        </w:rPr>
        <w:t>Ситуация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может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усугубиться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еще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тем</w:t>
      </w:r>
      <w:r>
        <w:rPr>
          <w:spacing w:val="-4"/>
          <w:sz w:val="22"/>
          <w:szCs w:val="22"/>
        </w:rPr>
        <w:t xml:space="preserve">, </w:t>
      </w:r>
      <w:r>
        <w:rPr>
          <w:rFonts w:cs="Times New Roman"/>
          <w:spacing w:val="-4"/>
          <w:sz w:val="22"/>
          <w:szCs w:val="22"/>
        </w:rPr>
        <w:t>что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следователь</w:t>
      </w:r>
      <w:r>
        <w:rPr>
          <w:spacing w:val="-4"/>
          <w:sz w:val="22"/>
          <w:szCs w:val="22"/>
        </w:rPr>
        <w:t xml:space="preserve"> (</w:t>
      </w:r>
      <w:r>
        <w:rPr>
          <w:rFonts w:cs="Times New Roman"/>
          <w:spacing w:val="-4"/>
          <w:sz w:val="22"/>
          <w:szCs w:val="22"/>
        </w:rPr>
        <w:t>вместе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дознава</w:t>
      </w:r>
      <w:r>
        <w:rPr>
          <w:rFonts w:cs="Times New Roman"/>
          <w:spacing w:val="-4"/>
          <w:sz w:val="22"/>
          <w:szCs w:val="22"/>
        </w:rPr>
        <w:softHyphen/>
      </w:r>
      <w:r>
        <w:rPr>
          <w:rFonts w:cs="Times New Roman"/>
          <w:spacing w:val="-5"/>
          <w:sz w:val="22"/>
          <w:szCs w:val="22"/>
        </w:rPr>
        <w:t>телем</w:t>
      </w:r>
      <w:r>
        <w:rPr>
          <w:spacing w:val="-5"/>
          <w:sz w:val="22"/>
          <w:szCs w:val="22"/>
        </w:rPr>
        <w:t xml:space="preserve">) </w:t>
      </w:r>
      <w:r>
        <w:rPr>
          <w:rFonts w:cs="Times New Roman"/>
          <w:spacing w:val="-5"/>
          <w:sz w:val="22"/>
          <w:szCs w:val="22"/>
        </w:rPr>
        <w:t>сегодня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однозначно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причислен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к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участникам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процесса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со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стороны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обви</w:t>
      </w:r>
      <w:r>
        <w:rPr>
          <w:rFonts w:cs="Times New Roman"/>
          <w:spacing w:val="-5"/>
          <w:sz w:val="22"/>
          <w:szCs w:val="22"/>
        </w:rPr>
        <w:softHyphen/>
      </w:r>
      <w:r>
        <w:rPr>
          <w:rFonts w:cs="Times New Roman"/>
          <w:spacing w:val="-4"/>
          <w:sz w:val="22"/>
          <w:szCs w:val="22"/>
        </w:rPr>
        <w:t>нения</w:t>
      </w:r>
      <w:r>
        <w:rPr>
          <w:spacing w:val="-4"/>
          <w:sz w:val="22"/>
          <w:szCs w:val="22"/>
        </w:rPr>
        <w:t xml:space="preserve"> (</w:t>
      </w:r>
      <w:r>
        <w:rPr>
          <w:rFonts w:cs="Times New Roman"/>
          <w:spacing w:val="-4"/>
          <w:sz w:val="22"/>
          <w:szCs w:val="22"/>
        </w:rPr>
        <w:t>глава</w:t>
      </w:r>
      <w:r>
        <w:rPr>
          <w:spacing w:val="-4"/>
          <w:sz w:val="22"/>
          <w:szCs w:val="22"/>
        </w:rPr>
        <w:t xml:space="preserve"> 6 </w:t>
      </w:r>
      <w:r>
        <w:rPr>
          <w:rFonts w:cs="Times New Roman"/>
          <w:spacing w:val="-4"/>
          <w:sz w:val="22"/>
          <w:szCs w:val="22"/>
        </w:rPr>
        <w:t>УПК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РФ</w:t>
      </w:r>
      <w:r>
        <w:rPr>
          <w:spacing w:val="-4"/>
          <w:sz w:val="22"/>
          <w:szCs w:val="22"/>
        </w:rPr>
        <w:t xml:space="preserve">), </w:t>
      </w:r>
      <w:r>
        <w:rPr>
          <w:rFonts w:cs="Times New Roman"/>
          <w:spacing w:val="-4"/>
          <w:sz w:val="22"/>
          <w:szCs w:val="22"/>
        </w:rPr>
        <w:t>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принцип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«всестороннего</w:t>
      </w:r>
      <w:r>
        <w:rPr>
          <w:spacing w:val="-4"/>
          <w:sz w:val="22"/>
          <w:szCs w:val="22"/>
        </w:rPr>
        <w:t xml:space="preserve">, </w:t>
      </w:r>
      <w:r>
        <w:rPr>
          <w:rFonts w:cs="Times New Roman"/>
          <w:spacing w:val="-4"/>
          <w:sz w:val="22"/>
          <w:szCs w:val="22"/>
        </w:rPr>
        <w:t>полного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объективного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ис</w:t>
      </w:r>
      <w:r>
        <w:rPr>
          <w:rFonts w:cs="Times New Roman"/>
          <w:spacing w:val="-4"/>
          <w:sz w:val="22"/>
          <w:szCs w:val="22"/>
        </w:rPr>
        <w:softHyphen/>
      </w:r>
      <w:r>
        <w:rPr>
          <w:rFonts w:cs="Times New Roman"/>
          <w:spacing w:val="-5"/>
          <w:sz w:val="22"/>
          <w:szCs w:val="22"/>
        </w:rPr>
        <w:t>следования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обстоятельств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уголовного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дела»</w:t>
      </w:r>
      <w:r>
        <w:rPr>
          <w:spacing w:val="-5"/>
          <w:sz w:val="22"/>
          <w:szCs w:val="22"/>
        </w:rPr>
        <w:t xml:space="preserve"> (</w:t>
      </w:r>
      <w:r>
        <w:rPr>
          <w:rFonts w:cs="Times New Roman"/>
          <w:spacing w:val="-5"/>
          <w:sz w:val="22"/>
          <w:szCs w:val="22"/>
        </w:rPr>
        <w:t>ст</w:t>
      </w:r>
      <w:r>
        <w:rPr>
          <w:spacing w:val="-5"/>
          <w:sz w:val="22"/>
          <w:szCs w:val="22"/>
        </w:rPr>
        <w:t xml:space="preserve">. 20 </w:t>
      </w:r>
      <w:r>
        <w:rPr>
          <w:rFonts w:cs="Times New Roman"/>
          <w:spacing w:val="-5"/>
          <w:sz w:val="22"/>
          <w:szCs w:val="22"/>
        </w:rPr>
        <w:t>УПК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РСФСР</w:t>
      </w:r>
      <w:r>
        <w:rPr>
          <w:spacing w:val="-5"/>
          <w:sz w:val="22"/>
          <w:szCs w:val="22"/>
        </w:rPr>
        <w:t xml:space="preserve">) </w:t>
      </w:r>
      <w:r>
        <w:rPr>
          <w:rFonts w:cs="Times New Roman"/>
          <w:spacing w:val="-5"/>
          <w:sz w:val="22"/>
          <w:szCs w:val="22"/>
        </w:rPr>
        <w:t>канул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в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Лету</w:t>
      </w:r>
      <w:r>
        <w:rPr>
          <w:spacing w:val="-5"/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7" w:line="360" w:lineRule="exact"/>
        <w:ind w:right="6" w:firstLine="288"/>
        <w:jc w:val="both"/>
      </w:pPr>
      <w:r>
        <w:rPr>
          <w:rFonts w:cs="Times New Roman"/>
          <w:sz w:val="22"/>
          <w:szCs w:val="22"/>
        </w:rPr>
        <w:t>Таким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образом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процедуры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особого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разбирательства сориентированы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установление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достаточно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большой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категории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</w:t>
      </w:r>
      <w:r>
        <w:rPr>
          <w:rFonts w:cs="Times New Roman"/>
          <w:sz w:val="22"/>
          <w:szCs w:val="22"/>
        </w:rPr>
        <w:softHyphen/>
        <w:t>ловных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формальной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юридической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допускающей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определен</w:t>
      </w:r>
      <w:r>
        <w:rPr>
          <w:rFonts w:cs="Times New Roman"/>
          <w:sz w:val="22"/>
          <w:szCs w:val="22"/>
        </w:rPr>
        <w:softHyphen/>
        <w:t>ную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пусть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даже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высокую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степень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вероятности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вывода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совершении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</w:t>
      </w:r>
      <w:r>
        <w:rPr>
          <w:rFonts w:cs="Times New Roman"/>
          <w:sz w:val="22"/>
          <w:szCs w:val="22"/>
        </w:rPr>
        <w:softHyphen/>
        <w:t>ступления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признавшимся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подсудимым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Наряду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этим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 уголовным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делам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рассматриваемым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разрешаемым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рамках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общих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</w:t>
      </w:r>
      <w:r>
        <w:rPr>
          <w:rFonts w:cs="Times New Roman"/>
          <w:sz w:val="22"/>
          <w:szCs w:val="22"/>
        </w:rPr>
        <w:softHyphen/>
        <w:t>цедур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сохраняется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апробированный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отечественной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практикой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подход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где устанавливается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объективная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т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е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то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произошло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дей</w:t>
      </w:r>
      <w:r>
        <w:rPr>
          <w:rFonts w:cs="Times New Roman"/>
          <w:sz w:val="22"/>
          <w:szCs w:val="22"/>
        </w:rPr>
        <w:softHyphen/>
        <w:t>ствительности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свидетельствует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содержание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14, 297, 305, 307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исходя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которых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обвинительный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оправдательный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приговор должен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основан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исключительно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достаточных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доказательствах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а 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совокупности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формирующей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вероятностный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вывод</w:t>
      </w:r>
      <w:r>
        <w:rPr>
          <w:sz w:val="22"/>
          <w:szCs w:val="22"/>
        </w:rPr>
        <w:t>).</w:t>
      </w:r>
    </w:p>
    <w:p w:rsidR="00CD72B6" w:rsidRDefault="00CD72B6" w:rsidP="00CD72B6">
      <w:pPr>
        <w:shd w:val="clear" w:color="auto" w:fill="FFFFFF"/>
        <w:spacing w:before="7" w:line="360" w:lineRule="exact"/>
        <w:ind w:right="6" w:firstLine="281"/>
        <w:jc w:val="both"/>
      </w:pPr>
      <w:r>
        <w:rPr>
          <w:rFonts w:cs="Times New Roman"/>
          <w:sz w:val="22"/>
          <w:szCs w:val="22"/>
        </w:rPr>
        <w:t>Таким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образом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методологическом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вопросе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характере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</w:t>
      </w:r>
      <w:r>
        <w:rPr>
          <w:rFonts w:cs="Times New Roman"/>
          <w:sz w:val="22"/>
          <w:szCs w:val="22"/>
        </w:rPr>
        <w:softHyphen/>
      </w:r>
      <w:r>
        <w:rPr>
          <w:rFonts w:cs="Times New Roman"/>
          <w:spacing w:val="-3"/>
          <w:sz w:val="22"/>
          <w:szCs w:val="22"/>
        </w:rPr>
        <w:t>танавливаемой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к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моменту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постановления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приговора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истины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УПК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РФ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закреп</w:t>
      </w:r>
      <w:r>
        <w:rPr>
          <w:rFonts w:cs="Times New Roman"/>
          <w:spacing w:val="-3"/>
          <w:sz w:val="22"/>
          <w:szCs w:val="22"/>
        </w:rPr>
        <w:softHyphen/>
      </w:r>
      <w:r>
        <w:rPr>
          <w:rFonts w:cs="Times New Roman"/>
          <w:spacing w:val="-2"/>
          <w:sz w:val="22"/>
          <w:szCs w:val="22"/>
        </w:rPr>
        <w:t>лена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официальная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альтернатива</w:t>
      </w:r>
      <w:r>
        <w:rPr>
          <w:spacing w:val="-2"/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могущая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послужить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причиной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формирова</w:t>
      </w:r>
      <w:r>
        <w:rPr>
          <w:rFonts w:cs="Times New Roman"/>
          <w:spacing w:val="-2"/>
          <w:sz w:val="22"/>
          <w:szCs w:val="22"/>
        </w:rPr>
        <w:softHyphen/>
      </w:r>
      <w:r>
        <w:rPr>
          <w:rFonts w:cs="Times New Roman"/>
          <w:spacing w:val="-4"/>
          <w:sz w:val="22"/>
          <w:szCs w:val="22"/>
        </w:rPr>
        <w:t>ния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системы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двойных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стандартов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доказывания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на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досудебном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производстве</w:t>
      </w:r>
      <w:r>
        <w:rPr>
          <w:spacing w:val="-4"/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line="360" w:lineRule="exact"/>
        <w:ind w:left="14"/>
        <w:jc w:val="both"/>
      </w:pPr>
      <w:r>
        <w:rPr>
          <w:rFonts w:cs="Times New Roman"/>
          <w:sz w:val="22"/>
          <w:szCs w:val="22"/>
        </w:rPr>
        <w:t xml:space="preserve">     Один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авторитетнейших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российских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процессуалистов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профессор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Свиридов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усматривает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наличии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обозначенной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альтернативы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внутрен</w:t>
      </w:r>
      <w:r>
        <w:rPr>
          <w:rFonts w:cs="Times New Roman"/>
          <w:sz w:val="22"/>
          <w:szCs w:val="22"/>
        </w:rPr>
        <w:softHyphen/>
        <w:t>него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противоречия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нового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Позволим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себе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же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усомниться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этом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Можно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смоделировать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схему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рассуждений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следователя </w:t>
      </w:r>
      <w:r>
        <w:rPr>
          <w:sz w:val="22"/>
          <w:szCs w:val="22"/>
        </w:rPr>
        <w:t>(</w:t>
      </w:r>
      <w:r>
        <w:rPr>
          <w:rFonts w:cs="Times New Roman"/>
          <w:sz w:val="22"/>
          <w:szCs w:val="22"/>
        </w:rPr>
        <w:t>дознавателя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условии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признания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обвиняемым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подозреваемым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своей вины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ранних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этапах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досудебного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производства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Скорее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всего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расчет будет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сделан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особый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порядок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разбирательства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сути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ис</w:t>
      </w:r>
      <w:r>
        <w:rPr>
          <w:rFonts w:cs="Times New Roman"/>
          <w:sz w:val="22"/>
          <w:szCs w:val="22"/>
        </w:rPr>
        <w:softHyphen/>
        <w:t>ключающий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потребности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«прочном»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обосновании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подкреплении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судеб</w:t>
      </w:r>
      <w:r>
        <w:rPr>
          <w:rFonts w:cs="Times New Roman"/>
          <w:sz w:val="22"/>
          <w:szCs w:val="22"/>
        </w:rPr>
        <w:softHyphen/>
        <w:t>ными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доказательствами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состоявшегося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признания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поскольку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имеющиеся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деле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обвинительные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доказательства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будут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исследоваться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значит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 публично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ставиться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сомнение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разбирательстве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Данная перспектива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состоянии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резко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сократить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ослабить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усилия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органа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предва</w:t>
      </w:r>
      <w:r>
        <w:rPr>
          <w:rFonts w:cs="Times New Roman"/>
          <w:sz w:val="22"/>
          <w:szCs w:val="22"/>
        </w:rPr>
        <w:softHyphen/>
        <w:t>рительного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расследования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собиранию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доказательств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необходимых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 достоверного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вывода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виновности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обвиняемого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же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время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если обвиняемый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подозреваемый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отрицает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причастность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</w:t>
      </w:r>
      <w:r>
        <w:rPr>
          <w:rFonts w:cs="Times New Roman"/>
          <w:sz w:val="22"/>
          <w:szCs w:val="22"/>
        </w:rPr>
        <w:softHyphen/>
        <w:t>нию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следователь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дознаватель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обычно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наращивает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усилия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добыче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</w:t>
      </w:r>
      <w:r>
        <w:rPr>
          <w:rFonts w:cs="Times New Roman"/>
          <w:sz w:val="22"/>
          <w:szCs w:val="22"/>
        </w:rPr>
        <w:softHyphen/>
        <w:t>полнительных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обвинительных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доказательств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более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строго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выдерживая требования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пределах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доказывания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значимых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обстоятельств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Именно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здесь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усматриваем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существенное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lastRenderedPageBreak/>
        <w:t>противоречие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нового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УПК РФ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состоящее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установлении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юридической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схемы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допускающей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двойст</w:t>
      </w:r>
      <w:r>
        <w:rPr>
          <w:rFonts w:cs="Times New Roman"/>
          <w:sz w:val="22"/>
          <w:szCs w:val="22"/>
        </w:rPr>
        <w:softHyphen/>
        <w:t>венный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подход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</w:t>
      </w:r>
      <w:r>
        <w:rPr>
          <w:sz w:val="22"/>
          <w:szCs w:val="22"/>
        </w:rPr>
        <w:t>-</w:t>
      </w:r>
      <w:r>
        <w:rPr>
          <w:rFonts w:cs="Times New Roman"/>
          <w:sz w:val="22"/>
          <w:szCs w:val="22"/>
        </w:rPr>
        <w:t>процессуальному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доказыванию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Особенно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rFonts w:cs="Times New Roman"/>
          <w:sz w:val="22"/>
          <w:szCs w:val="22"/>
        </w:rPr>
        <w:softHyphen/>
        <w:t>четливо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данное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противоречие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просматривается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сквозь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призму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единых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тре</w:t>
      </w:r>
      <w:r>
        <w:rPr>
          <w:rFonts w:cs="Times New Roman"/>
          <w:sz w:val="22"/>
          <w:szCs w:val="22"/>
        </w:rPr>
        <w:softHyphen/>
        <w:t>бований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</w:t>
      </w:r>
      <w:r>
        <w:rPr>
          <w:sz w:val="22"/>
          <w:szCs w:val="22"/>
        </w:rPr>
        <w:t>-</w:t>
      </w:r>
      <w:r>
        <w:rPr>
          <w:rFonts w:cs="Times New Roman"/>
          <w:sz w:val="22"/>
          <w:szCs w:val="22"/>
        </w:rPr>
        <w:t>процессуального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приговору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39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), </w:t>
      </w:r>
      <w:r>
        <w:rPr>
          <w:rFonts w:cs="Times New Roman"/>
          <w:sz w:val="22"/>
          <w:szCs w:val="22"/>
        </w:rPr>
        <w:t>который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тем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менее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одних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случаях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результатам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реа</w:t>
      </w:r>
      <w:r>
        <w:rPr>
          <w:rFonts w:cs="Times New Roman"/>
          <w:sz w:val="22"/>
          <w:szCs w:val="22"/>
        </w:rPr>
        <w:softHyphen/>
        <w:t>лизации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особого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разбирательства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сегодня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реально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</w:t>
      </w:r>
      <w:r>
        <w:rPr>
          <w:rFonts w:cs="Times New Roman"/>
          <w:sz w:val="22"/>
          <w:szCs w:val="22"/>
        </w:rPr>
        <w:softHyphen/>
        <w:t>жет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основан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высокой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степени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вероятности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вывода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причастности подсудимого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преступлению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базе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формальной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юридической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ис</w:t>
      </w:r>
      <w:r>
        <w:rPr>
          <w:rFonts w:cs="Times New Roman"/>
          <w:sz w:val="22"/>
          <w:szCs w:val="22"/>
        </w:rPr>
        <w:softHyphen/>
        <w:t>тины</w:t>
      </w:r>
      <w:r>
        <w:rPr>
          <w:sz w:val="22"/>
          <w:szCs w:val="22"/>
        </w:rPr>
        <w:t xml:space="preserve">), 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других</w:t>
      </w:r>
      <w:r>
        <w:rPr>
          <w:sz w:val="22"/>
          <w:szCs w:val="22"/>
        </w:rPr>
        <w:t xml:space="preserve"> -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абсолютно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достоверных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выводах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виновности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на основе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объективной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материальной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>).</w:t>
      </w:r>
    </w:p>
    <w:p w:rsidR="00CD72B6" w:rsidRDefault="00CD72B6" w:rsidP="00CD72B6">
      <w:pPr>
        <w:shd w:val="clear" w:color="auto" w:fill="FFFFFF"/>
        <w:spacing w:before="7" w:line="360" w:lineRule="exact"/>
        <w:ind w:right="7" w:firstLine="274"/>
        <w:jc w:val="both"/>
      </w:pPr>
      <w:r>
        <w:rPr>
          <w:rFonts w:cs="Times New Roman"/>
          <w:sz w:val="22"/>
          <w:szCs w:val="22"/>
        </w:rPr>
        <w:t>Вопрос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характере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устанавливаемой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</w:t>
      </w:r>
      <w:r>
        <w:rPr>
          <w:rFonts w:cs="Times New Roman"/>
          <w:sz w:val="22"/>
          <w:szCs w:val="22"/>
        </w:rPr>
        <w:softHyphen/>
        <w:t>водстве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отнюдь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праздный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только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точнее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столько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теорети</w:t>
      </w:r>
      <w:r>
        <w:rPr>
          <w:rFonts w:cs="Times New Roman"/>
          <w:sz w:val="22"/>
          <w:szCs w:val="22"/>
        </w:rPr>
        <w:softHyphen/>
        <w:t>ческий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сугубо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практический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Уже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реализованы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предложения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целесо</w:t>
      </w:r>
      <w:r>
        <w:rPr>
          <w:rFonts w:cs="Times New Roman"/>
          <w:sz w:val="22"/>
          <w:szCs w:val="22"/>
        </w:rPr>
        <w:softHyphen/>
        <w:t>образности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распространения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особого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разбирательства 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преступлениях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наказание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которые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десяти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а 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ранее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пяти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лет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лишения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свободы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Аргументы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сторонников данного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решения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удешевлении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судопроизводства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хотя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общеизвестна ставшая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банальной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мысль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том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дешевое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правосудие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дорого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обходит</w:t>
      </w:r>
      <w:r>
        <w:rPr>
          <w:rFonts w:cs="Times New Roman"/>
          <w:sz w:val="22"/>
          <w:szCs w:val="22"/>
        </w:rPr>
        <w:softHyphen/>
        <w:t>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обществу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еще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дороже</w:t>
      </w:r>
      <w:r>
        <w:rPr>
          <w:sz w:val="22"/>
          <w:szCs w:val="22"/>
        </w:rPr>
        <w:t xml:space="preserve"> - </w:t>
      </w:r>
      <w:r>
        <w:rPr>
          <w:rFonts w:cs="Times New Roman"/>
          <w:sz w:val="22"/>
          <w:szCs w:val="22"/>
        </w:rPr>
        <w:t>отдельному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человеку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line="360" w:lineRule="exact"/>
        <w:ind w:left="14" w:right="14" w:firstLine="259"/>
        <w:jc w:val="both"/>
      </w:pPr>
      <w:r>
        <w:rPr>
          <w:rFonts w:cs="Times New Roman"/>
          <w:sz w:val="22"/>
          <w:szCs w:val="22"/>
        </w:rPr>
        <w:t>Уместно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связи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вспомнить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основополагающем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принципе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неот</w:t>
      </w:r>
      <w:r>
        <w:rPr>
          <w:rFonts w:cs="Times New Roman"/>
          <w:sz w:val="22"/>
          <w:szCs w:val="22"/>
        </w:rPr>
        <w:softHyphen/>
        <w:t>вратимости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ответственности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совершенное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лишь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строгая</w:t>
      </w:r>
      <w:r>
        <w:t xml:space="preserve"> </w:t>
      </w:r>
      <w:r>
        <w:rPr>
          <w:rFonts w:cs="Times New Roman"/>
          <w:sz w:val="22"/>
          <w:szCs w:val="22"/>
        </w:rPr>
        <w:t>ориентация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который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состоянии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обеспечить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выполнение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задач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постав</w:t>
      </w:r>
      <w:r>
        <w:rPr>
          <w:rFonts w:cs="Times New Roman"/>
          <w:sz w:val="22"/>
          <w:szCs w:val="22"/>
        </w:rPr>
        <w:softHyphen/>
        <w:t>ленных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перед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судопроизводством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6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защита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cs="Times New Roman"/>
          <w:sz w:val="22"/>
          <w:szCs w:val="22"/>
        </w:rPr>
        <w:softHyphen/>
        <w:t>терпевших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личности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незаконного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необоснованно</w:t>
      </w:r>
      <w:r>
        <w:rPr>
          <w:rFonts w:cs="Times New Roman"/>
          <w:sz w:val="22"/>
          <w:szCs w:val="22"/>
        </w:rPr>
        <w:softHyphen/>
        <w:t>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обвинения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уголовное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преследование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справедливое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наказание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винов</w:t>
      </w:r>
      <w:r>
        <w:rPr>
          <w:rFonts w:cs="Times New Roman"/>
          <w:sz w:val="22"/>
          <w:szCs w:val="22"/>
        </w:rPr>
        <w:softHyphen/>
        <w:t>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совершении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преступлений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7" w:line="360" w:lineRule="exact"/>
        <w:ind w:right="14" w:firstLine="288"/>
        <w:jc w:val="both"/>
      </w:pPr>
      <w:r>
        <w:rPr>
          <w:rFonts w:cs="Times New Roman"/>
          <w:sz w:val="22"/>
          <w:szCs w:val="22"/>
        </w:rPr>
        <w:t>Более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пятидесяти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назад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накануне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реформы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Россий</w:t>
      </w:r>
      <w:r>
        <w:rPr>
          <w:rFonts w:cs="Times New Roman"/>
          <w:sz w:val="22"/>
          <w:szCs w:val="22"/>
        </w:rPr>
        <w:softHyphen/>
        <w:t>ской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Империи</w:t>
      </w:r>
      <w:r>
        <w:rPr>
          <w:sz w:val="22"/>
          <w:szCs w:val="22"/>
        </w:rPr>
        <w:t xml:space="preserve"> (60-</w:t>
      </w:r>
      <w:r>
        <w:rPr>
          <w:rFonts w:cs="Times New Roman"/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гг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XIX</w:t>
      </w:r>
      <w:r w:rsidRPr="00CD72B6"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столетия</w:t>
      </w:r>
      <w:r>
        <w:rPr>
          <w:sz w:val="22"/>
          <w:szCs w:val="22"/>
        </w:rPr>
        <w:t xml:space="preserve">), </w:t>
      </w:r>
      <w:r>
        <w:rPr>
          <w:rFonts w:cs="Times New Roman"/>
          <w:sz w:val="22"/>
          <w:szCs w:val="22"/>
        </w:rPr>
        <w:t>профессор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Ришельевского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Лицея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Одесса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Линовский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заявил</w:t>
      </w:r>
      <w:r>
        <w:rPr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«Цель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судопроизводства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есть удовлетворить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требованиям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правды</w:t>
      </w:r>
      <w:r>
        <w:rPr>
          <w:sz w:val="22"/>
          <w:szCs w:val="22"/>
        </w:rPr>
        <w:t xml:space="preserve">; </w:t>
      </w:r>
      <w:r>
        <w:rPr>
          <w:rFonts w:cs="Times New Roman"/>
          <w:sz w:val="22"/>
          <w:szCs w:val="22"/>
        </w:rPr>
        <w:t>поэтому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приговорах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 может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терпима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никакая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неправда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никакая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неправильность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напро</w:t>
      </w:r>
      <w:r>
        <w:rPr>
          <w:rFonts w:cs="Times New Roman"/>
          <w:sz w:val="22"/>
          <w:szCs w:val="22"/>
        </w:rPr>
        <w:softHyphen/>
        <w:t>тив</w:t>
      </w:r>
      <w:r>
        <w:rPr>
          <w:sz w:val="22"/>
          <w:szCs w:val="22"/>
        </w:rPr>
        <w:t xml:space="preserve">... </w:t>
      </w:r>
      <w:r>
        <w:rPr>
          <w:rFonts w:cs="Times New Roman"/>
          <w:sz w:val="22"/>
          <w:szCs w:val="22"/>
        </w:rPr>
        <w:t>должны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средства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меры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того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чтобы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предупре</w:t>
      </w:r>
      <w:r>
        <w:rPr>
          <w:rFonts w:cs="Times New Roman"/>
          <w:sz w:val="22"/>
          <w:szCs w:val="22"/>
        </w:rPr>
        <w:softHyphen/>
        <w:t>дить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устранить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приговора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другую»</w:t>
      </w:r>
      <w:r>
        <w:rPr>
          <w:rStyle w:val="a5"/>
          <w:rFonts w:cs="Times New Roman"/>
          <w:sz w:val="22"/>
          <w:szCs w:val="22"/>
        </w:rPr>
        <w:footnoteReference w:id="3"/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14" w:line="360" w:lineRule="exact"/>
        <w:ind w:left="14" w:right="29" w:firstLine="295"/>
        <w:jc w:val="both"/>
      </w:pP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связи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этим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небезынтересно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какой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смысл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придавал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законодатель Российской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Империи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содержанию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приговора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постановляемого 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конкретному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делу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Ответ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данный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вопрос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отыскать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754 </w:t>
      </w:r>
      <w:r>
        <w:rPr>
          <w:rFonts w:cs="Times New Roman"/>
          <w:sz w:val="22"/>
          <w:szCs w:val="22"/>
        </w:rPr>
        <w:t>Устава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судопроизводства</w:t>
      </w:r>
      <w:r>
        <w:rPr>
          <w:sz w:val="22"/>
          <w:szCs w:val="22"/>
        </w:rPr>
        <w:t xml:space="preserve"> 1864 </w:t>
      </w:r>
      <w:r>
        <w:rPr>
          <w:rFonts w:cs="Times New Roman"/>
          <w:sz w:val="22"/>
          <w:szCs w:val="22"/>
        </w:rPr>
        <w:t>г</w:t>
      </w:r>
      <w:r>
        <w:rPr>
          <w:sz w:val="22"/>
          <w:szCs w:val="22"/>
        </w:rPr>
        <w:t xml:space="preserve">., </w:t>
      </w:r>
      <w:r>
        <w:rPr>
          <w:rFonts w:cs="Times New Roman"/>
          <w:sz w:val="22"/>
          <w:szCs w:val="22"/>
        </w:rPr>
        <w:t>установившей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фунда</w:t>
      </w:r>
      <w:r>
        <w:rPr>
          <w:rFonts w:cs="Times New Roman"/>
          <w:sz w:val="22"/>
          <w:szCs w:val="22"/>
        </w:rPr>
        <w:softHyphen/>
        <w:t>ментом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обвинительного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приговора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является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несомненность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происшедшего события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причастность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подсудимого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7" w:line="360" w:lineRule="exact"/>
        <w:ind w:left="22" w:right="29" w:firstLine="274"/>
        <w:jc w:val="both"/>
      </w:pPr>
      <w:r>
        <w:rPr>
          <w:rFonts w:cs="Times New Roman"/>
          <w:sz w:val="22"/>
          <w:szCs w:val="22"/>
        </w:rPr>
        <w:t>Теория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отечественного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именно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названные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эле</w:t>
      </w:r>
      <w:r>
        <w:rPr>
          <w:rFonts w:cs="Times New Roman"/>
          <w:sz w:val="22"/>
          <w:szCs w:val="22"/>
        </w:rPr>
        <w:softHyphen/>
        <w:t>мента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традиционно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включает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содержание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объективной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устанав</w:t>
      </w:r>
      <w:r>
        <w:rPr>
          <w:rFonts w:cs="Times New Roman"/>
          <w:sz w:val="22"/>
          <w:szCs w:val="22"/>
        </w:rPr>
        <w:softHyphen/>
        <w:t>ливаемой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делу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Потребность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установления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объективной </w:t>
      </w:r>
      <w:r>
        <w:rPr>
          <w:sz w:val="22"/>
          <w:szCs w:val="22"/>
        </w:rPr>
        <w:t>(</w:t>
      </w:r>
      <w:r>
        <w:rPr>
          <w:rFonts w:cs="Times New Roman"/>
          <w:sz w:val="22"/>
          <w:szCs w:val="22"/>
        </w:rPr>
        <w:t>или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говорил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профессор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lastRenderedPageBreak/>
        <w:t>М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Строгович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материальной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окон</w:t>
      </w:r>
      <w:r>
        <w:rPr>
          <w:rFonts w:cs="Times New Roman"/>
          <w:sz w:val="22"/>
          <w:szCs w:val="22"/>
        </w:rPr>
        <w:softHyphen/>
        <w:t>чательно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констатируемой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приговоре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была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достаточно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четко обозначена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РСФСР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Там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качестве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основной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перечне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задач 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процесса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фигурировала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«быстрого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раскрытия преступления»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достижение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предшествовало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справедливому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наказанию каждого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совершившего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преступление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2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РСФСР</w:t>
      </w:r>
      <w:r>
        <w:rPr>
          <w:sz w:val="22"/>
          <w:szCs w:val="22"/>
        </w:rPr>
        <w:t>).</w:t>
      </w:r>
    </w:p>
    <w:p w:rsidR="00CD72B6" w:rsidRDefault="00CD72B6" w:rsidP="00CD72B6">
      <w:pPr>
        <w:shd w:val="clear" w:color="auto" w:fill="FFFFFF"/>
        <w:spacing w:line="360" w:lineRule="exact"/>
        <w:ind w:right="22"/>
        <w:jc w:val="both"/>
      </w:pPr>
      <w:r>
        <w:rPr>
          <w:rFonts w:cs="Times New Roman"/>
          <w:sz w:val="22"/>
          <w:szCs w:val="22"/>
        </w:rPr>
        <w:t xml:space="preserve">    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Федерации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формально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снял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раскрытия преступлений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установления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делу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существенно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реформированы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судопроизводства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</w:t>
      </w:r>
      <w:r>
        <w:rPr>
          <w:rFonts w:cs="Times New Roman"/>
          <w:sz w:val="22"/>
          <w:szCs w:val="22"/>
        </w:rPr>
        <w:softHyphen/>
        <w:t>чень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6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открывается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предписанием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защите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законных интересов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лиц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организаций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потерпевших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само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 себе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оценивается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положительно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Вместе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остается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загадкой</w:t>
      </w:r>
      <w:r>
        <w:rPr>
          <w:sz w:val="22"/>
          <w:szCs w:val="22"/>
        </w:rPr>
        <w:t xml:space="preserve"> -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практически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защитить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потерпевшего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 преступления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выявив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существа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действительно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произошедших событий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установив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участников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т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е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отыскав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«прав</w:t>
      </w:r>
      <w:r>
        <w:rPr>
          <w:rFonts w:cs="Times New Roman"/>
          <w:sz w:val="22"/>
          <w:szCs w:val="22"/>
        </w:rPr>
        <w:softHyphen/>
        <w:t>ду»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профессор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Линовский</w:t>
      </w:r>
      <w:r>
        <w:rPr>
          <w:sz w:val="22"/>
          <w:szCs w:val="22"/>
        </w:rPr>
        <w:t xml:space="preserve">), 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иными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словами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раскрыв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</w:t>
      </w:r>
      <w:r>
        <w:rPr>
          <w:rFonts w:cs="Times New Roman"/>
          <w:sz w:val="22"/>
          <w:szCs w:val="22"/>
        </w:rPr>
        <w:softHyphen/>
        <w:t>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изобличив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виновного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совершении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7" w:line="360" w:lineRule="exact"/>
        <w:ind w:left="14" w:right="29" w:firstLine="259"/>
        <w:jc w:val="both"/>
      </w:pPr>
      <w:r>
        <w:rPr>
          <w:rFonts w:cs="Times New Roman"/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выполнения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последних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предписаний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поставленная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задача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rFonts w:cs="Times New Roman"/>
          <w:sz w:val="22"/>
          <w:szCs w:val="22"/>
        </w:rPr>
        <w:softHyphen/>
        <w:t>щиты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потерпевших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превращается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декларацию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повто</w:t>
      </w:r>
      <w:r>
        <w:rPr>
          <w:rFonts w:cs="Times New Roman"/>
          <w:sz w:val="22"/>
          <w:szCs w:val="22"/>
        </w:rPr>
        <w:softHyphen/>
        <w:t>ряющую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мало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подкрепленную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идею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52 </w:t>
      </w:r>
      <w:r>
        <w:rPr>
          <w:rFonts w:cs="Times New Roman"/>
          <w:sz w:val="22"/>
          <w:szCs w:val="22"/>
        </w:rPr>
        <w:t>Конституции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Российской Федерации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государственном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обеспечении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доступа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правосудию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ком</w:t>
      </w:r>
      <w:r>
        <w:rPr>
          <w:rFonts w:cs="Times New Roman"/>
          <w:sz w:val="22"/>
          <w:szCs w:val="22"/>
        </w:rPr>
        <w:softHyphen/>
        <w:t>пенсации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причиненного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ущерба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потерпевшим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преступлений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line="360" w:lineRule="exact"/>
        <w:ind w:right="14" w:firstLine="274"/>
        <w:jc w:val="both"/>
      </w:pPr>
      <w:r>
        <w:rPr>
          <w:rFonts w:cs="Times New Roman"/>
          <w:sz w:val="22"/>
          <w:szCs w:val="22"/>
        </w:rPr>
        <w:t>Представляется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насыщая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отечественный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нача</w:t>
      </w:r>
      <w:r>
        <w:rPr>
          <w:rFonts w:cs="Times New Roman"/>
          <w:sz w:val="22"/>
          <w:szCs w:val="22"/>
        </w:rPr>
        <w:softHyphen/>
        <w:t>лами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состязательности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англо</w:t>
      </w:r>
      <w:r>
        <w:rPr>
          <w:sz w:val="22"/>
          <w:szCs w:val="22"/>
        </w:rPr>
        <w:t>-</w:t>
      </w:r>
      <w:r>
        <w:rPr>
          <w:rFonts w:cs="Times New Roman"/>
          <w:sz w:val="22"/>
          <w:szCs w:val="22"/>
        </w:rPr>
        <w:t>американском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отнюдь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континен</w:t>
      </w:r>
      <w:r>
        <w:rPr>
          <w:rFonts w:cs="Times New Roman"/>
          <w:sz w:val="22"/>
          <w:szCs w:val="22"/>
        </w:rPr>
        <w:softHyphen/>
        <w:t>тальном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варианте</w:t>
      </w:r>
      <w:r>
        <w:rPr>
          <w:sz w:val="22"/>
          <w:szCs w:val="22"/>
        </w:rPr>
        <w:t xml:space="preserve">), </w:t>
      </w:r>
      <w:r>
        <w:rPr>
          <w:rFonts w:cs="Times New Roman"/>
          <w:sz w:val="22"/>
          <w:szCs w:val="22"/>
        </w:rPr>
        <w:t>разработчики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РФ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поставили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процедуру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выше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cs="Times New Roman"/>
          <w:sz w:val="22"/>
          <w:szCs w:val="22"/>
        </w:rPr>
        <w:softHyphen/>
        <w:t>иска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истины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относиться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оценке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значения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ритуала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обря</w:t>
      </w:r>
      <w:r>
        <w:rPr>
          <w:rFonts w:cs="Times New Roman"/>
          <w:sz w:val="22"/>
          <w:szCs w:val="22"/>
        </w:rPr>
        <w:softHyphen/>
        <w:t>дов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формы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же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процедура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самоцелью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подход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состоянии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подменить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средствами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достижения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Известная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полная сарказма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фраза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«главное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поиска»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неуместна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уголовном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судопроизводстве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Иначе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состоянии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будет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выполнить поставленные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перед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ним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задачи</w:t>
      </w:r>
      <w:r>
        <w:rPr>
          <w:sz w:val="22"/>
          <w:szCs w:val="22"/>
        </w:rPr>
        <w:t>.</w:t>
      </w:r>
    </w:p>
    <w:p w:rsidR="00CD72B6" w:rsidRDefault="00CD72B6" w:rsidP="00CD72B6">
      <w:pPr>
        <w:shd w:val="clear" w:color="auto" w:fill="FFFFFF"/>
        <w:spacing w:before="950" w:line="360" w:lineRule="exact"/>
        <w:ind w:left="14"/>
        <w:jc w:val="both"/>
      </w:pPr>
      <w:r>
        <w:rPr>
          <w:rFonts w:cs="Times New Roman"/>
          <w:sz w:val="22"/>
          <w:szCs w:val="22"/>
        </w:rPr>
        <w:t xml:space="preserve">     Крупнейшая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судебная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реформа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Империи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выдала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отечест</w:t>
      </w:r>
      <w:r>
        <w:rPr>
          <w:rFonts w:cs="Times New Roman"/>
          <w:sz w:val="22"/>
          <w:szCs w:val="22"/>
        </w:rPr>
        <w:softHyphen/>
        <w:t>венному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судопроизводства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кото</w:t>
      </w:r>
      <w:r>
        <w:rPr>
          <w:rFonts w:cs="Times New Roman"/>
          <w:sz w:val="22"/>
          <w:szCs w:val="22"/>
        </w:rPr>
        <w:softHyphen/>
        <w:t>рый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впитал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себе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лучшие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достижения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системы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континентального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права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В ст</w:t>
      </w:r>
      <w:r>
        <w:rPr>
          <w:sz w:val="22"/>
          <w:szCs w:val="22"/>
        </w:rPr>
        <w:t xml:space="preserve">. 613 </w:t>
      </w:r>
      <w:r>
        <w:rPr>
          <w:rFonts w:cs="Times New Roman"/>
          <w:sz w:val="22"/>
          <w:szCs w:val="22"/>
        </w:rPr>
        <w:t>Устава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уголовного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судопроизводства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содержалось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императивное предписание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судье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председательствующему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процессе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направлять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</w:t>
      </w:r>
      <w:r>
        <w:rPr>
          <w:rFonts w:cs="Times New Roman"/>
          <w:sz w:val="22"/>
          <w:szCs w:val="22"/>
        </w:rPr>
        <w:softHyphen/>
        <w:t>бирательство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порядку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который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наиболее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способствует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</w:t>
      </w:r>
      <w:r>
        <w:rPr>
          <w:rFonts w:cs="Times New Roman"/>
          <w:sz w:val="22"/>
          <w:szCs w:val="22"/>
        </w:rPr>
        <w:softHyphen/>
        <w:t>крытию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истины»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УПК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РСФСР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</w:t>
      </w:r>
      <w:r>
        <w:rPr>
          <w:sz w:val="22"/>
          <w:szCs w:val="22"/>
        </w:rPr>
        <w:t xml:space="preserve">. 243 </w:t>
      </w:r>
      <w:r>
        <w:rPr>
          <w:rFonts w:cs="Times New Roman"/>
          <w:sz w:val="22"/>
          <w:szCs w:val="22"/>
        </w:rPr>
        <w:t>содержал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аналогичное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требование</w:t>
      </w:r>
      <w:r>
        <w:rPr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обращенное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современному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российскому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судье</w:t>
      </w:r>
      <w:r>
        <w:rPr>
          <w:spacing w:val="-2"/>
          <w:sz w:val="22"/>
          <w:szCs w:val="22"/>
        </w:rPr>
        <w:t xml:space="preserve">: </w:t>
      </w:r>
      <w:r>
        <w:rPr>
          <w:rFonts w:cs="Times New Roman"/>
          <w:spacing w:val="-2"/>
          <w:sz w:val="22"/>
          <w:szCs w:val="22"/>
        </w:rPr>
        <w:t>принимать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«все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предусмот</w:t>
      </w:r>
      <w:r>
        <w:rPr>
          <w:spacing w:val="-3"/>
          <w:sz w:val="22"/>
          <w:szCs w:val="22"/>
        </w:rPr>
        <w:t>ренные настоящим Кодексом меры к ...установлению истины...». УПК. освобо</w:t>
      </w:r>
      <w:r>
        <w:rPr>
          <w:spacing w:val="-3"/>
          <w:sz w:val="22"/>
          <w:szCs w:val="22"/>
        </w:rPr>
        <w:softHyphen/>
        <w:t>дил председательствующего в процессе от «столь обременительной» для не</w:t>
      </w:r>
      <w:r>
        <w:rPr>
          <w:spacing w:val="-3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го обязанности, позволив ему лишь следить за соблюдением процедуры и </w:t>
      </w:r>
      <w:r>
        <w:rPr>
          <w:spacing w:val="-3"/>
          <w:sz w:val="22"/>
          <w:szCs w:val="22"/>
        </w:rPr>
        <w:t xml:space="preserve">обеспечивать самореализацию </w:t>
      </w:r>
      <w:r>
        <w:rPr>
          <w:spacing w:val="-3"/>
          <w:sz w:val="22"/>
          <w:szCs w:val="22"/>
        </w:rPr>
        <w:lastRenderedPageBreak/>
        <w:t>сторон. В данной ситуации чрезвычайно труд</w:t>
      </w:r>
      <w:r>
        <w:rPr>
          <w:spacing w:val="-3"/>
          <w:sz w:val="22"/>
          <w:szCs w:val="22"/>
        </w:rPr>
        <w:softHyphen/>
        <w:t xml:space="preserve">но надеяться, что спор сторон при безучастной роли председательствующего </w:t>
      </w:r>
      <w:r>
        <w:rPr>
          <w:spacing w:val="-4"/>
          <w:sz w:val="22"/>
          <w:szCs w:val="22"/>
        </w:rPr>
        <w:t>поспособствует установлению истины. Скорее, будет достигнут некий компро</w:t>
      </w:r>
      <w:r>
        <w:rPr>
          <w:spacing w:val="-4"/>
          <w:sz w:val="22"/>
          <w:szCs w:val="22"/>
        </w:rPr>
        <w:softHyphen/>
        <w:t>мисс, на базе которого созреет с большой долей условности законное, обосно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ванное, справедливое решение.</w:t>
      </w:r>
    </w:p>
    <w:p w:rsidR="00CD72B6" w:rsidRDefault="00CD72B6" w:rsidP="00CD72B6">
      <w:pPr>
        <w:shd w:val="clear" w:color="auto" w:fill="FFFFFF"/>
        <w:spacing w:before="7" w:line="360" w:lineRule="exact"/>
        <w:ind w:right="29" w:firstLine="295"/>
        <w:jc w:val="both"/>
      </w:pPr>
      <w:r>
        <w:rPr>
          <w:sz w:val="22"/>
          <w:szCs w:val="22"/>
        </w:rPr>
        <w:t>Известно, что правосудность приговора во многом определяется качест</w:t>
      </w:r>
      <w:r>
        <w:rPr>
          <w:sz w:val="22"/>
          <w:szCs w:val="22"/>
        </w:rPr>
        <w:softHyphen/>
        <w:t>вом проведенного предварительного расследования. Последнее же сего</w:t>
      </w:r>
      <w:r>
        <w:rPr>
          <w:sz w:val="22"/>
          <w:szCs w:val="22"/>
        </w:rPr>
        <w:softHyphen/>
        <w:t>дня дезориентировано позицией законодателя, допустившего (в гл. 40 УПК РФ) возможность установления формальной юридической истины по уго</w:t>
      </w:r>
      <w:r>
        <w:rPr>
          <w:sz w:val="22"/>
          <w:szCs w:val="22"/>
        </w:rPr>
        <w:softHyphen/>
        <w:t>ловному делу. Ситуация, как показано выше, формирует двойные стандар</w:t>
      </w:r>
      <w:r>
        <w:rPr>
          <w:sz w:val="22"/>
          <w:szCs w:val="22"/>
        </w:rPr>
        <w:softHyphen/>
        <w:t>ты доказывания на предварительном производстве, что явно не способст</w:t>
      </w:r>
      <w:r>
        <w:rPr>
          <w:sz w:val="22"/>
          <w:szCs w:val="22"/>
        </w:rPr>
        <w:softHyphen/>
        <w:t>вует укреплению тенденции вынесения правосудных приговоров.</w:t>
      </w:r>
    </w:p>
    <w:p w:rsidR="00CD72B6" w:rsidRDefault="00CD72B6" w:rsidP="00CD72B6">
      <w:pPr>
        <w:shd w:val="clear" w:color="auto" w:fill="FFFFFF"/>
        <w:spacing w:line="360" w:lineRule="exact"/>
        <w:ind w:left="7" w:firstLine="259"/>
        <w:jc w:val="both"/>
      </w:pPr>
    </w:p>
    <w:p w:rsidR="00CD72B6" w:rsidRDefault="00CD72B6" w:rsidP="00CD72B6">
      <w:pPr>
        <w:shd w:val="clear" w:color="auto" w:fill="FFFFFF"/>
        <w:spacing w:line="360" w:lineRule="exact"/>
        <w:ind w:left="65" w:right="36" w:firstLine="274"/>
        <w:jc w:val="both"/>
      </w:pPr>
    </w:p>
    <w:p w:rsidR="00CD72B6" w:rsidRDefault="00CD72B6" w:rsidP="00CD72B6">
      <w:pPr>
        <w:shd w:val="clear" w:color="auto" w:fill="FFFFFF"/>
        <w:spacing w:line="360" w:lineRule="exact"/>
        <w:ind w:left="410" w:right="2333" w:firstLine="281"/>
        <w:jc w:val="both"/>
      </w:pPr>
    </w:p>
    <w:p w:rsidR="00CD72B6" w:rsidRDefault="00CD72B6" w:rsidP="00CD72B6">
      <w:pPr>
        <w:shd w:val="clear" w:color="auto" w:fill="FFFFFF"/>
        <w:spacing w:before="14" w:line="360" w:lineRule="exact"/>
        <w:ind w:firstLine="266"/>
        <w:jc w:val="both"/>
      </w:pPr>
    </w:p>
    <w:p w:rsidR="00CD72B6" w:rsidRDefault="00CD72B6" w:rsidP="00CD72B6">
      <w:pPr>
        <w:jc w:val="both"/>
      </w:pPr>
    </w:p>
    <w:p w:rsidR="0020180C" w:rsidRDefault="0020180C"/>
    <w:sectPr w:rsidR="0020180C" w:rsidSect="0020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B2" w:rsidRDefault="00F332B2" w:rsidP="00CD72B6">
      <w:r>
        <w:separator/>
      </w:r>
    </w:p>
  </w:endnote>
  <w:endnote w:type="continuationSeparator" w:id="0">
    <w:p w:rsidR="00F332B2" w:rsidRDefault="00F332B2" w:rsidP="00CD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B2" w:rsidRDefault="00F332B2" w:rsidP="00CD72B6">
      <w:r>
        <w:separator/>
      </w:r>
    </w:p>
  </w:footnote>
  <w:footnote w:type="continuationSeparator" w:id="0">
    <w:p w:rsidR="00F332B2" w:rsidRDefault="00F332B2" w:rsidP="00CD72B6">
      <w:r>
        <w:continuationSeparator/>
      </w:r>
    </w:p>
  </w:footnote>
  <w:footnote w:id="1">
    <w:p w:rsidR="00CD72B6" w:rsidRDefault="00CD72B6" w:rsidP="00CD72B6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  <w:spacing w:val="-2"/>
        </w:rPr>
        <w:t xml:space="preserve">См.: </w:t>
      </w:r>
      <w:r>
        <w:rPr>
          <w:rFonts w:ascii="Times New Roman" w:hAnsi="Times New Roman" w:cs="Times New Roman"/>
          <w:i/>
          <w:iCs/>
          <w:spacing w:val="-2"/>
        </w:rPr>
        <w:t xml:space="preserve">Мизулина Е.Б. </w:t>
      </w:r>
      <w:r>
        <w:rPr>
          <w:rFonts w:ascii="Times New Roman" w:hAnsi="Times New Roman" w:cs="Times New Roman"/>
          <w:spacing w:val="-2"/>
        </w:rPr>
        <w:t>Совершенствование уголовно-процессуального законодательства: Проект УПК Россий</w:t>
      </w:r>
      <w:r>
        <w:rPr>
          <w:rFonts w:ascii="Times New Roman" w:hAnsi="Times New Roman" w:cs="Times New Roman"/>
          <w:spacing w:val="-2"/>
        </w:rPr>
        <w:softHyphen/>
        <w:t>ской Федерации //Информационный бюллетень Следственного комитета при МВД России. 2001. № 1(107).С.146</w:t>
      </w:r>
      <w:r>
        <w:t xml:space="preserve"> </w:t>
      </w:r>
    </w:p>
    <w:p w:rsidR="00CD72B6" w:rsidRDefault="00CD72B6" w:rsidP="00CD72B6">
      <w:pPr>
        <w:pStyle w:val="a3"/>
      </w:pPr>
    </w:p>
  </w:footnote>
  <w:footnote w:id="2">
    <w:p w:rsidR="00CD72B6" w:rsidRDefault="00CD72B6" w:rsidP="00CD72B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hAnsi="Times New Roman" w:cs="Times New Roman"/>
          <w:i/>
          <w:iCs/>
        </w:rPr>
        <w:t xml:space="preserve">Свиридов М.К. </w:t>
      </w:r>
      <w:r>
        <w:rPr>
          <w:rFonts w:ascii="Times New Roman" w:hAnsi="Times New Roman" w:cs="Times New Roman"/>
        </w:rPr>
        <w:t>Состязательность и установление истины в уголовном судопроизводстве // Правовые проблемы укрепления российской государственности. Проблемы уголовного процесса в свете нового Уголов</w:t>
      </w:r>
      <w:r>
        <w:rPr>
          <w:rFonts w:ascii="Times New Roman" w:hAnsi="Times New Roman" w:cs="Times New Roman"/>
        </w:rPr>
        <w:softHyphen/>
        <w:t>но-процессуального кодекса Российской Федерации. Томск, 2002. Ч. 10.С. 3.</w:t>
      </w:r>
    </w:p>
  </w:footnote>
  <w:footnote w:id="3">
    <w:p w:rsidR="00CD72B6" w:rsidRDefault="00CD72B6" w:rsidP="00CD72B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Линовский В.А. Опыт исторических изысканий о следственном уголовном судопроизводстве в России. М.,2001. С.186.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2B6"/>
    <w:rsid w:val="0020180C"/>
    <w:rsid w:val="00CD72B6"/>
    <w:rsid w:val="00F3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72B6"/>
  </w:style>
  <w:style w:type="character" w:customStyle="1" w:styleId="a4">
    <w:name w:val="Текст сноски Знак"/>
    <w:basedOn w:val="a0"/>
    <w:link w:val="a3"/>
    <w:uiPriority w:val="99"/>
    <w:semiHidden/>
    <w:rsid w:val="00CD72B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D72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2139</Words>
  <Characters>12195</Characters>
  <Application>Microsoft Office Word</Application>
  <DocSecurity>0</DocSecurity>
  <Lines>101</Lines>
  <Paragraphs>28</Paragraphs>
  <ScaleCrop>false</ScaleCrop>
  <Company>Microsoft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2011-11-28T13:11:00Z</dcterms:created>
  <dcterms:modified xsi:type="dcterms:W3CDTF">2011-11-28T13:12:00Z</dcterms:modified>
</cp:coreProperties>
</file>